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720A" w14:textId="1D6E1245" w:rsidR="00810547" w:rsidRPr="001029A5" w:rsidRDefault="001029A5">
      <w:pPr>
        <w:rPr>
          <w:lang w:val="en-US"/>
        </w:rPr>
      </w:pPr>
      <w:r>
        <w:rPr>
          <w:lang w:val="en-US"/>
        </w:rPr>
        <w:t>Test</w:t>
      </w:r>
    </w:p>
    <w:sectPr w:rsidR="00810547" w:rsidRPr="00102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A5"/>
    <w:rsid w:val="001029A5"/>
    <w:rsid w:val="006B2C45"/>
    <w:rsid w:val="00810547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586C"/>
  <w15:chartTrackingRefBased/>
  <w15:docId w15:val="{0C502BD6-8CF7-4BF9-AF90-FE2AA0D6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9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Wilfrid Laurier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Dean</dc:creator>
  <cp:keywords/>
  <dc:description/>
  <cp:lastModifiedBy>Kimberly Dean</cp:lastModifiedBy>
  <cp:revision>1</cp:revision>
  <dcterms:created xsi:type="dcterms:W3CDTF">2024-07-26T13:06:00Z</dcterms:created>
  <dcterms:modified xsi:type="dcterms:W3CDTF">2024-07-26T13:07:00Z</dcterms:modified>
</cp:coreProperties>
</file>